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83" w:rsidRPr="00E02C83" w:rsidRDefault="00E02C83" w:rsidP="00E02C8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III Российская школа молодых ученых и врачей по детской психиатрии (24–25 марта 2022 г., Москва, ул. Беломорская, 19/38)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СОПРЕДСЕДАТЕЛИ ОРГАНИЗАЦИОННОГО КОМИТЕТА: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Шевченко Юрий Степанович,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д.м.н., профессор, заведующий кафедрой детской психиатрии и психотерапии ФГБОУ ДПО РМАНПО Минздрава России (Москва). 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Иващенко Дмитрий Владимирович</w:t>
      </w:r>
      <w:r w:rsidRPr="00E02C83">
        <w:rPr>
          <w:rFonts w:ascii="Arial" w:eastAsia="Times New Roman" w:hAnsi="Arial" w:cs="Arial"/>
          <w:i/>
          <w:iCs/>
          <w:color w:val="212529"/>
          <w:sz w:val="29"/>
          <w:szCs w:val="29"/>
        </w:rPr>
        <w:t>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к.м.н., доцент кафедры детской психиатрии и психотерапии ФГБОУ ДПО РМАНПО Минздрава России (Москва), доцент кафедры психиатрии, психиатрии-наркологии и психотерапии ПИУВ – филиала ФГБОУ ДПО РМАНПО Минздрава России (Пенза).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ДОКЛАДЧИКИ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proofErr w:type="spellStart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Гармаш</w:t>
      </w:r>
      <w:proofErr w:type="spellEnd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 xml:space="preserve"> Марина Сергеевна</w:t>
      </w:r>
      <w:r w:rsidRPr="00E02C83">
        <w:rPr>
          <w:rFonts w:ascii="Arial" w:eastAsia="Times New Roman" w:hAnsi="Arial" w:cs="Arial"/>
          <w:b/>
          <w:bCs/>
          <w:i/>
          <w:iCs/>
          <w:color w:val="212529"/>
          <w:sz w:val="29"/>
          <w:szCs w:val="29"/>
        </w:rPr>
        <w:t>, </w:t>
      </w: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детский психиатр, клиника «</w:t>
      </w:r>
      <w:proofErr w:type="spellStart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Mental</w:t>
      </w:r>
      <w:proofErr w:type="spellEnd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 xml:space="preserve"> </w:t>
      </w:r>
      <w:proofErr w:type="spellStart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Health</w:t>
      </w:r>
      <w:proofErr w:type="spellEnd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 xml:space="preserve"> </w:t>
      </w:r>
      <w:proofErr w:type="spellStart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Center</w:t>
      </w:r>
      <w:proofErr w:type="spellEnd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»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Грачев Виталий Викторович,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к.м.н., доцент, доцент кафедры детской психиатрии и психотерапии ФГБОУ ДПО РМАНПО Минздрава России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Зыков Валерий Петрович</w:t>
      </w:r>
      <w:r w:rsidRPr="00E02C83">
        <w:rPr>
          <w:rFonts w:ascii="Arial" w:eastAsia="Times New Roman" w:hAnsi="Arial" w:cs="Arial"/>
          <w:i/>
          <w:iCs/>
          <w:color w:val="212529"/>
          <w:sz w:val="29"/>
          <w:szCs w:val="29"/>
        </w:rPr>
        <w:t>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д.м.н., проф., зав. кафедрой неврологии детского возраста ФГБОУ ДПО РМАНПО Минздрава России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proofErr w:type="spellStart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Короновская</w:t>
      </w:r>
      <w:proofErr w:type="spellEnd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 xml:space="preserve"> Татьяна Викторовна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, психолог, руководитель службы психологической поддержки пациентов, МОО Доверие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Носко Анастасия Сергеевна,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к.м.н., ассистент кафедры неврологии детского возраста ФГБОУ ДПО РМАПО Минздрава России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 xml:space="preserve">Осин </w:t>
      </w:r>
      <w:proofErr w:type="spellStart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Елисей</w:t>
      </w:r>
      <w:proofErr w:type="spellEnd"/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 xml:space="preserve"> Константинович</w:t>
      </w:r>
      <w:r w:rsidRPr="00E02C83">
        <w:rPr>
          <w:rFonts w:ascii="Arial" w:eastAsia="Times New Roman" w:hAnsi="Arial" w:cs="Arial"/>
          <w:i/>
          <w:iCs/>
          <w:color w:val="212529"/>
          <w:sz w:val="29"/>
          <w:szCs w:val="29"/>
        </w:rPr>
        <w:t>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 xml:space="preserve">детский психиатр клиники </w:t>
      </w:r>
      <w:proofErr w:type="spellStart"/>
      <w:r w:rsidRPr="00E02C83">
        <w:rPr>
          <w:rFonts w:ascii="Arial" w:eastAsia="Times New Roman" w:hAnsi="Arial" w:cs="Arial"/>
          <w:color w:val="212529"/>
          <w:sz w:val="29"/>
          <w:szCs w:val="29"/>
        </w:rPr>
        <w:t>DocDeti</w:t>
      </w:r>
      <w:proofErr w:type="spellEnd"/>
      <w:r w:rsidRPr="00E02C83">
        <w:rPr>
          <w:rFonts w:ascii="Arial" w:eastAsia="Times New Roman" w:hAnsi="Arial" w:cs="Arial"/>
          <w:color w:val="212529"/>
          <w:sz w:val="29"/>
          <w:szCs w:val="29"/>
        </w:rPr>
        <w:t>, учредитель Ассоциации психиатров и психологов за научно-обоснованные практики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Сосин Дмитрий Николаевич</w:t>
      </w:r>
      <w:r w:rsidRPr="00E02C83">
        <w:rPr>
          <w:rFonts w:ascii="Arial" w:eastAsia="Times New Roman" w:hAnsi="Arial" w:cs="Arial"/>
          <w:b/>
          <w:bCs/>
          <w:i/>
          <w:iCs/>
          <w:color w:val="212529"/>
          <w:sz w:val="29"/>
          <w:szCs w:val="29"/>
        </w:rPr>
        <w:t>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к.м.н., ассистент кафедры психиатрии ФГБОУ ДПО РМАНПО Минздрава России (Москва)., врач-психиатр ГБУЗ «ПКБ N4 ДЗМ»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lastRenderedPageBreak/>
        <w:t>Сычев Дмитрий Алексеевич</w:t>
      </w:r>
      <w:r w:rsidRPr="00E02C83">
        <w:rPr>
          <w:rFonts w:ascii="Arial" w:eastAsia="Times New Roman" w:hAnsi="Arial" w:cs="Arial"/>
          <w:i/>
          <w:iCs/>
          <w:color w:val="212529"/>
          <w:sz w:val="29"/>
          <w:szCs w:val="29"/>
        </w:rPr>
        <w:t>, </w:t>
      </w:r>
      <w:r w:rsidRPr="00E02C83">
        <w:rPr>
          <w:rFonts w:ascii="Arial" w:eastAsia="Times New Roman" w:hAnsi="Arial" w:cs="Arial"/>
          <w:color w:val="212529"/>
          <w:sz w:val="29"/>
          <w:szCs w:val="29"/>
        </w:rPr>
        <w:t>член-корреспондент РАН, д.м.н., профессор, ректор, заведующий кафедрой клинической фармакологии и терапии им. академика Б.Е. Вотчала, ректор ФГБОУ ДПО РМАНПО Минздрава России (Москва).</w:t>
      </w: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</w:rPr>
      </w:pPr>
    </w:p>
    <w:p w:rsidR="00E02C83" w:rsidRPr="00E02C83" w:rsidRDefault="00E02C83" w:rsidP="00E02C8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9"/>
          <w:szCs w:val="29"/>
        </w:rPr>
      </w:pPr>
      <w:r w:rsidRPr="00E02C83">
        <w:rPr>
          <w:rFonts w:ascii="Arial" w:eastAsia="Times New Roman" w:hAnsi="Arial" w:cs="Arial"/>
          <w:b/>
          <w:bCs/>
          <w:color w:val="212529"/>
          <w:sz w:val="29"/>
          <w:szCs w:val="29"/>
        </w:rPr>
        <w:t>ПРОГРАММА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5056"/>
        <w:gridCol w:w="2308"/>
      </w:tblGrid>
      <w:tr w:rsidR="00E02C83" w:rsidRPr="00E02C83" w:rsidTr="00E02C83"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99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99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Доклад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99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Докладчик</w:t>
            </w:r>
          </w:p>
        </w:tc>
      </w:tr>
      <w:tr w:rsidR="00E02C83" w:rsidRPr="00E02C83" w:rsidTr="00E02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F83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24 марта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10.00-10.30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Открытие III Российской школы молодых ученых по детской психиатрии.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Сычев Д.А. Шевченко Ю.С.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10.30-11.00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Вступительное слово, рассказ о Школе,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Agenda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11.00-11.50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Лекция «Этологические аспекты расстройств пищевого поведения у подростков».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Шевченко Ю.С.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Грачев В.В.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11.50-12.00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Мастер-класс «Как правильно интерпретировать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научные публикации: не даем себя обмануть»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Кофе-брейк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14.00-14.20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Доклад «Важность психологической поддержки для пациентов с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орфанными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заболеваниями». Доклад при поддержке компании «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Такеда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», баллы НМО не начисляются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Короновская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Т.В.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14.20-14.30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14.30-16.20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Круглый стол «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Вегетососудистая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дистония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: взгляд психиатра и невролога»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Модераторы: Зыков В.П.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16.20-16.30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16.30-18.00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Секция клинических случаев, </w:t>
            </w: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>представленных участниками Школы.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Докладчики: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1. Якушина Анна Олеговна, ФГБОУ ВО СГМУ Минздрава России (г. Смоленск).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2. Темирова Мария Александровна, лечебно- реабилитационный научный центр «Феникс» (г. Ростов-на-Дону)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3. 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Чулинда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Дарья Павловна, НПЦПЗДП им Г. Е. Сухаревой (Москва).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 xml:space="preserve">Модераторы: </w:t>
            </w: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>Шевченко Ю.С. 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>18.00-18.30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Ответы на вопросы. Дискуссия.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F83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25 марта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10.00-10.50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Мастер-класс «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Трихотилломания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и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экскориативное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расстройство у детей и подростков».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Гармаш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М.С.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10.50-11.00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Лекция «Расстройства развития - ключевые понятия, необходимые для практики врача- психиатра».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Осин Е.К.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12.00-12.10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12.10-13.00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Мастер-класс «Экраны и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гаджеты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: насколько они вредны и что с ними делать?»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Кофе-брейк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14.00-14.20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Доклад «Нарушение развития психики у детей с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мукополисахаридозом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». Доклад при поддержке компании «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Такеда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», баллы НМО не начисляются.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Носко А.С.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14:20-14:30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14.30-16.00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Секция клинических случаев, представленных участниками </w:t>
            </w: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>Школы.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Докладчики: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1. 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Козыренко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Инга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Сергеевна, учебно-клинический медицинский центр доктора Ткачева (Москва).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2. Татьяна Леонидовна Волова, Архангельская клиническая психиатрическая больница (Архангельск).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3. 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Мудракова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Татьяна Александровна, ФГБОУ ВО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ПСПбГМУ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им. И.П. Павлова Минздрава России (г. Санкт-Петербург).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 xml:space="preserve">Модераторы: Шевченко </w:t>
            </w: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lastRenderedPageBreak/>
              <w:t>Ю.С. 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lastRenderedPageBreak/>
              <w:t>16.00-16.10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16:10-16.30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Доклад «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Флувоксамин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: применение в детской психоневрологии». Доклад при поддержке компании «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Рафарма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», баллы НМО не начисляются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Иващенко Д.В.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16.30-16.40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29"/>
                <w:szCs w:val="29"/>
                <w:shd w:val="clear" w:color="auto" w:fill="D2D2D2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16.40-17.30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Лекция «Терапевтическая </w:t>
            </w:r>
            <w:proofErr w:type="spellStart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резистентность</w:t>
            </w:r>
            <w:proofErr w:type="spellEnd"/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 xml:space="preserve"> при шизофрении: особенности раннего начала».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Сосин Д.Н.</w:t>
            </w:r>
          </w:p>
        </w:tc>
      </w:tr>
      <w:tr w:rsidR="00E02C83" w:rsidRPr="00E02C83" w:rsidTr="00E02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  <w:shd w:val="clear" w:color="auto" w:fill="D2D2D2"/>
              </w:rPr>
              <w:t>17.30-18.00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  <w:shd w:val="clear" w:color="auto" w:fill="D2D2D2"/>
              </w:rPr>
              <w:t>Дискуссия, ответы на вопросы.</w:t>
            </w:r>
          </w:p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  <w:r w:rsidRPr="00E02C83"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  <w:t>Закрытие III Российской школы молодых ученых по детской психиатрии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182" w:type="dxa"/>
              <w:bottom w:w="36" w:type="dxa"/>
              <w:right w:w="182" w:type="dxa"/>
            </w:tcMar>
            <w:vAlign w:val="center"/>
            <w:hideMark/>
          </w:tcPr>
          <w:p w:rsidR="00E02C83" w:rsidRPr="00E02C83" w:rsidRDefault="00E02C83" w:rsidP="00E0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9"/>
                <w:szCs w:val="29"/>
              </w:rPr>
            </w:pPr>
          </w:p>
        </w:tc>
      </w:tr>
    </w:tbl>
    <w:p w:rsidR="00E31D81" w:rsidRDefault="00E31D81"/>
    <w:sectPr w:rsidR="00E3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E02C83"/>
    <w:rsid w:val="00E02C83"/>
    <w:rsid w:val="00E3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2022-04-07T13:38:00Z</dcterms:created>
  <dcterms:modified xsi:type="dcterms:W3CDTF">2022-04-07T13:45:00Z</dcterms:modified>
</cp:coreProperties>
</file>